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C8DFA" w14:textId="50378B39" w:rsidR="00131E4E" w:rsidRDefault="050827C3" w:rsidP="002B558D">
      <w:pPr>
        <w:pStyle w:val="TextA"/>
        <w:jc w:val="both"/>
      </w:pPr>
      <w:r>
        <w:t xml:space="preserve">The </w:t>
      </w:r>
      <w:proofErr w:type="spellStart"/>
      <w:r>
        <w:t>Monotypes</w:t>
      </w:r>
      <w:proofErr w:type="spellEnd"/>
      <w:r>
        <w:t xml:space="preserve"> - Pressetext</w:t>
      </w:r>
    </w:p>
    <w:p w14:paraId="672A6659" w14:textId="77777777" w:rsidR="00131E4E" w:rsidRDefault="00131E4E" w:rsidP="002B558D">
      <w:pPr>
        <w:pStyle w:val="TextA"/>
        <w:jc w:val="both"/>
      </w:pPr>
    </w:p>
    <w:p w14:paraId="1DFEBC7D" w14:textId="0845A7A3" w:rsidR="00131E4E" w:rsidRDefault="050827C3" w:rsidP="002B558D">
      <w:pPr>
        <w:pStyle w:val="TextA"/>
        <w:jc w:val="both"/>
      </w:pPr>
      <w:r>
        <w:t xml:space="preserve">Treibende Songs und eingängige Hits aus dem Zeitalter der </w:t>
      </w:r>
      <w:r w:rsidRPr="00531C21">
        <w:t>Rock</w:t>
      </w:r>
      <w:r>
        <w:t xml:space="preserve">’n’Roll- und Beatmusik, aktuelle Charthits im Stil der 50er </w:t>
      </w:r>
      <w:r w:rsidR="00ED6739">
        <w:t>bis</w:t>
      </w:r>
      <w:r>
        <w:t xml:space="preserve"> </w:t>
      </w:r>
      <w:r w:rsidR="00ED6739">
        <w:t>70er</w:t>
      </w:r>
      <w:r>
        <w:t xml:space="preserve"> Jahre, kombiniert mit einer explosiven und mitreißenden </w:t>
      </w:r>
      <w:proofErr w:type="spellStart"/>
      <w:r>
        <w:t>Bühnenprä</w:t>
      </w:r>
      <w:r w:rsidRPr="050827C3">
        <w:rPr>
          <w:lang w:val="it-IT"/>
        </w:rPr>
        <w:t>senz</w:t>
      </w:r>
      <w:proofErr w:type="spellEnd"/>
      <w:r>
        <w:t xml:space="preserve"> - das ist die Band The </w:t>
      </w:r>
      <w:proofErr w:type="spellStart"/>
      <w:r>
        <w:t>Monotypes</w:t>
      </w:r>
      <w:proofErr w:type="spellEnd"/>
      <w:r>
        <w:t xml:space="preserve"> aus dem mittelhessischen Gießen. </w:t>
      </w:r>
    </w:p>
    <w:p w14:paraId="0A37501D" w14:textId="77777777" w:rsidR="00131E4E" w:rsidRDefault="00131E4E" w:rsidP="002B558D">
      <w:pPr>
        <w:pStyle w:val="TextA"/>
        <w:jc w:val="both"/>
      </w:pPr>
    </w:p>
    <w:p w14:paraId="3A0B282F" w14:textId="5729C0A9" w:rsidR="00F87733" w:rsidRDefault="00531C21" w:rsidP="001C0B07">
      <w:pPr>
        <w:pStyle w:val="TextA"/>
        <w:jc w:val="both"/>
      </w:pPr>
      <w:r>
        <w:t>Bobby</w:t>
      </w:r>
      <w:r w:rsidR="050827C3">
        <w:t xml:space="preserve">, </w:t>
      </w:r>
      <w:r w:rsidR="003814EA">
        <w:t>Jimmy</w:t>
      </w:r>
      <w:r w:rsidR="050827C3">
        <w:t>, Dave, Andrew und Hank schlagen seit dem Frühjahr 2015 mit ihrem authentischen Rock’n’Roll eine Brücke zwischen dem Damals und Heute der Musikgeschichte, standesgemäß mit der klassischen Besetzung Gesang, elektrische Gitarren, Bass und Schlagzeug. Das Motto der musikalischen Zeitreise lässt sich am besten mit den Worten von Little Richard beschreiben:</w:t>
      </w:r>
    </w:p>
    <w:p w14:paraId="5DAB6C7B" w14:textId="77777777" w:rsidR="001C0B07" w:rsidRDefault="001C0B07" w:rsidP="001C0B07">
      <w:pPr>
        <w:pStyle w:val="TextA"/>
        <w:jc w:val="both"/>
      </w:pPr>
    </w:p>
    <w:p w14:paraId="183A06E7" w14:textId="77777777" w:rsidR="001C0B07" w:rsidRPr="00531C21" w:rsidRDefault="050827C3" w:rsidP="001C0B07">
      <w:pPr>
        <w:pStyle w:val="TextA"/>
        <w:jc w:val="both"/>
        <w:outlineLvl w:val="0"/>
        <w:rPr>
          <w:lang w:val="en-US"/>
        </w:rPr>
      </w:pPr>
      <w:r w:rsidRPr="00531C21">
        <w:rPr>
          <w:lang w:val="en-US"/>
        </w:rPr>
        <w:t xml:space="preserve">„We’re </w:t>
      </w:r>
      <w:proofErr w:type="spellStart"/>
      <w:r w:rsidRPr="00531C21">
        <w:rPr>
          <w:lang w:val="en-US"/>
        </w:rPr>
        <w:t>gonna</w:t>
      </w:r>
      <w:proofErr w:type="spellEnd"/>
      <w:r w:rsidRPr="00531C21">
        <w:rPr>
          <w:lang w:val="en-US"/>
        </w:rPr>
        <w:t xml:space="preserve"> have some fun </w:t>
      </w:r>
      <w:proofErr w:type="gramStart"/>
      <w:r w:rsidRPr="00531C21">
        <w:rPr>
          <w:lang w:val="en-US"/>
        </w:rPr>
        <w:t>tonight!“</w:t>
      </w:r>
      <w:proofErr w:type="gramEnd"/>
    </w:p>
    <w:p w14:paraId="02EB378F" w14:textId="77777777" w:rsidR="008A6D5B" w:rsidRPr="00531C21" w:rsidRDefault="008A6D5B" w:rsidP="002B558D">
      <w:pPr>
        <w:pStyle w:val="TextA"/>
        <w:jc w:val="both"/>
        <w:rPr>
          <w:lang w:val="en-US"/>
        </w:rPr>
      </w:pPr>
    </w:p>
    <w:p w14:paraId="5154C582" w14:textId="77777777" w:rsidR="00131E4E" w:rsidRPr="00792FC1" w:rsidRDefault="050827C3" w:rsidP="002B558D">
      <w:pPr>
        <w:pStyle w:val="TextA"/>
        <w:jc w:val="both"/>
      </w:pPr>
      <w:r w:rsidRPr="00792FC1">
        <w:t xml:space="preserve">Wilde Shows und perfekte Outfits, mehrstimmiger Gesang und treibende Beats, ein eindrucksvolles Bühnenbild und goldener Konfettiregen – The </w:t>
      </w:r>
      <w:proofErr w:type="spellStart"/>
      <w:r w:rsidRPr="00792FC1">
        <w:t>Monotypes</w:t>
      </w:r>
      <w:proofErr w:type="spellEnd"/>
      <w:r w:rsidRPr="00792FC1">
        <w:t xml:space="preserve"> interpretieren die Hits von Bands und Künstlern wie The Beatles, Chuck Berry, Little Richard, The Rolling Stones, Elvis Presley oder weiteren Mitbegründern der Rock’n’Roll-Geschichte und zelebrieren die Klassiker als hätten sie diese selbst geschrieben. A</w:t>
      </w:r>
      <w:r w:rsidR="00F22A32" w:rsidRPr="00792FC1">
        <w:t>ktuelle Songs von Künstlern wie</w:t>
      </w:r>
      <w:r w:rsidRPr="00792FC1">
        <w:t xml:space="preserve"> Taylor Swift</w:t>
      </w:r>
      <w:r w:rsidR="00F22A32" w:rsidRPr="00792FC1">
        <w:t xml:space="preserve">, </w:t>
      </w:r>
      <w:r w:rsidR="00C34ED7" w:rsidRPr="00792FC1">
        <w:t>Beyoncé</w:t>
      </w:r>
      <w:r w:rsidR="004A2139">
        <w:t>, Sia</w:t>
      </w:r>
      <w:r w:rsidR="00C34ED7" w:rsidRPr="00792FC1">
        <w:t xml:space="preserve"> </w:t>
      </w:r>
      <w:r w:rsidRPr="00792FC1">
        <w:t xml:space="preserve">oder </w:t>
      </w:r>
      <w:r w:rsidR="00C34ED7" w:rsidRPr="00792FC1">
        <w:t xml:space="preserve">Jet </w:t>
      </w:r>
      <w:r w:rsidRPr="00792FC1">
        <w:t xml:space="preserve">erstrahlen durch die Interpretationen im Stil der 50er und 60er Jahre. </w:t>
      </w:r>
    </w:p>
    <w:p w14:paraId="6A05A809" w14:textId="77777777" w:rsidR="00131E4E" w:rsidRPr="00792FC1" w:rsidRDefault="00131E4E" w:rsidP="002B558D">
      <w:pPr>
        <w:pStyle w:val="TextA"/>
        <w:jc w:val="both"/>
      </w:pPr>
    </w:p>
    <w:p w14:paraId="72161365" w14:textId="0306B862" w:rsidR="00131E4E" w:rsidRPr="00792FC1" w:rsidRDefault="050827C3" w:rsidP="002B558D">
      <w:pPr>
        <w:pStyle w:val="TextA"/>
        <w:jc w:val="both"/>
      </w:pPr>
      <w:r w:rsidRPr="00792FC1">
        <w:t>Seit dem Gründungsjahr 2015 hat die Band bereits ü</w:t>
      </w:r>
      <w:r w:rsidRPr="00531C21">
        <w:t xml:space="preserve">ber </w:t>
      </w:r>
      <w:r w:rsidR="003814EA">
        <w:rPr>
          <w:shd w:val="clear" w:color="auto" w:fill="FFFFFF" w:themeFill="background1"/>
        </w:rPr>
        <w:t>1</w:t>
      </w:r>
      <w:r w:rsidR="000E4704">
        <w:rPr>
          <w:shd w:val="clear" w:color="auto" w:fill="FFFFFF" w:themeFill="background1"/>
        </w:rPr>
        <w:t>30</w:t>
      </w:r>
      <w:r w:rsidRPr="00531C21">
        <w:rPr>
          <w:shd w:val="clear" w:color="auto" w:fill="FFFFFF" w:themeFill="background1"/>
        </w:rPr>
        <w:t xml:space="preserve"> </w:t>
      </w:r>
      <w:r w:rsidRPr="00531C21">
        <w:t>Shows</w:t>
      </w:r>
      <w:r w:rsidRPr="00792FC1">
        <w:t xml:space="preserve"> in der gesamten Republik gespielt, zum Beispiel als Headliner des Golden Oldies Festivals, </w:t>
      </w:r>
      <w:r w:rsidR="008770BB">
        <w:t>bei Bochum Total</w:t>
      </w:r>
      <w:r w:rsidRPr="00792FC1">
        <w:t xml:space="preserve">, in einem Frankfurter Frauengefängnis sowie auf </w:t>
      </w:r>
      <w:r w:rsidR="008770BB">
        <w:t>vielen weiteren Festivals</w:t>
      </w:r>
      <w:r w:rsidRPr="00792FC1">
        <w:t xml:space="preserve"> zur Primetime. In den </w:t>
      </w:r>
      <w:r w:rsidR="00F4476B" w:rsidRPr="00792FC1">
        <w:t xml:space="preserve">vergangenen </w:t>
      </w:r>
      <w:r w:rsidRPr="00792FC1">
        <w:t xml:space="preserve">Jahren produzierten The </w:t>
      </w:r>
      <w:proofErr w:type="spellStart"/>
      <w:r w:rsidRPr="00792FC1">
        <w:t>Monotypes</w:t>
      </w:r>
      <w:proofErr w:type="spellEnd"/>
      <w:r w:rsidRPr="00792FC1">
        <w:t xml:space="preserve"> </w:t>
      </w:r>
      <w:r w:rsidR="00F4476B" w:rsidRPr="00792FC1">
        <w:t>zwei</w:t>
      </w:r>
      <w:r w:rsidRPr="00792FC1">
        <w:t xml:space="preserve"> auf allen bekannten Musikstreaming-Plattformen erhältliche EPs sowie zahlreiche Musikvideos. Zudem wurden vier Konzerte in voller Länge live im Internet gestreamt.</w:t>
      </w:r>
    </w:p>
    <w:p w14:paraId="5A39BBE3" w14:textId="77777777" w:rsidR="00131E4E" w:rsidRPr="00792FC1" w:rsidRDefault="00131E4E" w:rsidP="002B558D">
      <w:pPr>
        <w:pStyle w:val="TextA"/>
        <w:jc w:val="both"/>
      </w:pPr>
    </w:p>
    <w:p w14:paraId="0D0B940D" w14:textId="0DDFED02" w:rsidR="002B558D" w:rsidRPr="0095759F" w:rsidRDefault="050827C3" w:rsidP="0095759F">
      <w:pPr>
        <w:pStyle w:val="TextA"/>
        <w:jc w:val="both"/>
        <w:rPr>
          <w:rFonts w:eastAsia="Helvetica" w:cs="Helvetica"/>
        </w:rPr>
      </w:pPr>
      <w:r w:rsidRPr="00792FC1">
        <w:t>Die fünf Gießener können auf langjährige Live- und Bühnenerfahrung zurückblicken. So teilten sie sich d</w:t>
      </w:r>
      <w:r w:rsidR="00F4476B" w:rsidRPr="00792FC1">
        <w:t>ie Bühnen mit Größen wie Laith A</w:t>
      </w:r>
      <w:r w:rsidRPr="00792FC1">
        <w:t xml:space="preserve">l Deen und </w:t>
      </w:r>
      <w:proofErr w:type="spellStart"/>
      <w:r w:rsidRPr="00792FC1">
        <w:t>Fools</w:t>
      </w:r>
      <w:proofErr w:type="spellEnd"/>
      <w:r w:rsidRPr="00792FC1">
        <w:t xml:space="preserve"> Garden. </w:t>
      </w:r>
      <w:r w:rsidRPr="00792FC1">
        <w:rPr>
          <w:rFonts w:eastAsia="Helvetica" w:cs="Helvetica"/>
        </w:rPr>
        <w:t xml:space="preserve">In ehemaligen Bands und Projekten und damals noch auf unterschiedlichen Wegen spielten sie zudem zum Teil zusammen mit Bands und Künstlern wie The Hives, Nena, Culcha Candela, Christina Stürmer, </w:t>
      </w:r>
      <w:proofErr w:type="spellStart"/>
      <w:r w:rsidRPr="00792FC1">
        <w:rPr>
          <w:rFonts w:eastAsia="Helvetica" w:cs="Helvetica"/>
        </w:rPr>
        <w:t>Stanfour</w:t>
      </w:r>
      <w:proofErr w:type="spellEnd"/>
      <w:r w:rsidRPr="00792FC1">
        <w:rPr>
          <w:rFonts w:eastAsia="Helvetica" w:cs="Helvetica"/>
        </w:rPr>
        <w:t xml:space="preserve"> oder Juli auf nationalen und internationalen Festivals.</w:t>
      </w:r>
    </w:p>
    <w:sectPr w:rsidR="002B558D" w:rsidRPr="0095759F" w:rsidSect="00B03403">
      <w:pgSz w:w="11900" w:h="16840"/>
      <w:pgMar w:top="1134" w:right="1134" w:bottom="1134" w:left="1134"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oNotTrackMoves/>
  <w:defaultTabStop w:val="720"/>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03403"/>
    <w:rsid w:val="00083ED2"/>
    <w:rsid w:val="000E4704"/>
    <w:rsid w:val="00131E4E"/>
    <w:rsid w:val="001420CB"/>
    <w:rsid w:val="001C0B07"/>
    <w:rsid w:val="002512C8"/>
    <w:rsid w:val="002B558D"/>
    <w:rsid w:val="003814EA"/>
    <w:rsid w:val="0045155F"/>
    <w:rsid w:val="004A2139"/>
    <w:rsid w:val="004A582F"/>
    <w:rsid w:val="00531C21"/>
    <w:rsid w:val="005335E8"/>
    <w:rsid w:val="00534543"/>
    <w:rsid w:val="005F619F"/>
    <w:rsid w:val="00605062"/>
    <w:rsid w:val="00642F4F"/>
    <w:rsid w:val="00665FBA"/>
    <w:rsid w:val="00792FC1"/>
    <w:rsid w:val="007D2D82"/>
    <w:rsid w:val="008033A2"/>
    <w:rsid w:val="008770BB"/>
    <w:rsid w:val="008A32E6"/>
    <w:rsid w:val="008A6D5B"/>
    <w:rsid w:val="008F401F"/>
    <w:rsid w:val="0095759F"/>
    <w:rsid w:val="00994DF9"/>
    <w:rsid w:val="00AF7E71"/>
    <w:rsid w:val="00B03403"/>
    <w:rsid w:val="00B857A0"/>
    <w:rsid w:val="00BB4392"/>
    <w:rsid w:val="00BD5DA8"/>
    <w:rsid w:val="00C34ED7"/>
    <w:rsid w:val="00C538C4"/>
    <w:rsid w:val="00C81E94"/>
    <w:rsid w:val="00D56E48"/>
    <w:rsid w:val="00EC5183"/>
    <w:rsid w:val="00ED6739"/>
    <w:rsid w:val="00F22A32"/>
    <w:rsid w:val="00F4476B"/>
    <w:rsid w:val="00F87733"/>
    <w:rsid w:val="00FB5F22"/>
    <w:rsid w:val="050827C3"/>
    <w:rsid w:val="0F32E97C"/>
    <w:rsid w:val="6B423D9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E7D4"/>
  <w15:docId w15:val="{5AA8CEA2-35AC-4FC5-AC12-A480CCE8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3403"/>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03403"/>
    <w:rPr>
      <w:u w:val="single"/>
    </w:rPr>
  </w:style>
  <w:style w:type="table" w:customStyle="1" w:styleId="NormalTable0">
    <w:name w:val="Normal Table0"/>
    <w:rsid w:val="00B03403"/>
    <w:tblPr>
      <w:tblInd w:w="0" w:type="dxa"/>
      <w:tblCellMar>
        <w:top w:w="0" w:type="dxa"/>
        <w:left w:w="0" w:type="dxa"/>
        <w:bottom w:w="0" w:type="dxa"/>
        <w:right w:w="0" w:type="dxa"/>
      </w:tblCellMar>
    </w:tblPr>
  </w:style>
  <w:style w:type="paragraph" w:customStyle="1" w:styleId="Kopf-undFuzeilen">
    <w:name w:val="Kopf- und Fußzeilen"/>
    <w:rsid w:val="00B03403"/>
    <w:pPr>
      <w:tabs>
        <w:tab w:val="right" w:pos="9020"/>
      </w:tabs>
    </w:pPr>
    <w:rPr>
      <w:rFonts w:ascii="Helvetica" w:hAnsi="Helvetica" w:cs="Arial Unicode MS"/>
      <w:color w:val="000000"/>
      <w:sz w:val="24"/>
      <w:szCs w:val="24"/>
    </w:rPr>
  </w:style>
  <w:style w:type="paragraph" w:customStyle="1" w:styleId="TextA">
    <w:name w:val="Text A"/>
    <w:rsid w:val="00B03403"/>
    <w:rPr>
      <w:rFonts w:ascii="Helvetica" w:hAnsi="Helvetica" w:cs="Arial Unicode MS"/>
      <w:color w:val="000000"/>
      <w:sz w:val="22"/>
      <w:szCs w:val="22"/>
      <w:u w:color="000000"/>
    </w:rPr>
  </w:style>
  <w:style w:type="paragraph" w:styleId="Dokumentstruktur">
    <w:name w:val="Document Map"/>
    <w:basedOn w:val="Standard"/>
    <w:link w:val="DokumentstrukturZchn"/>
    <w:uiPriority w:val="99"/>
    <w:semiHidden/>
    <w:unhideWhenUsed/>
    <w:rsid w:val="007D2D82"/>
    <w:rPr>
      <w:rFonts w:ascii="Lucida Grande" w:hAnsi="Lucida Grande"/>
    </w:rPr>
  </w:style>
  <w:style w:type="character" w:customStyle="1" w:styleId="DokumentstrukturZchn">
    <w:name w:val="Dokumentstruktur Zchn"/>
    <w:basedOn w:val="Absatz-Standardschriftart"/>
    <w:link w:val="Dokumentstruktur"/>
    <w:uiPriority w:val="99"/>
    <w:semiHidden/>
    <w:rsid w:val="007D2D82"/>
    <w:rPr>
      <w:rFonts w:ascii="Lucida Grande" w:hAnsi="Lucida Grande"/>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1859</Characters>
  <Application>Microsoft Office Word</Application>
  <DocSecurity>0</DocSecurity>
  <Lines>15</Lines>
  <Paragraphs>4</Paragraphs>
  <ScaleCrop>false</ScaleCrop>
  <Company>privat</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Hannes Grygar</cp:lastModifiedBy>
  <cp:revision>5</cp:revision>
  <cp:lastPrinted>2022-12-23T10:27:00Z</cp:lastPrinted>
  <dcterms:created xsi:type="dcterms:W3CDTF">2022-12-23T10:27:00Z</dcterms:created>
  <dcterms:modified xsi:type="dcterms:W3CDTF">2026-02-16T20:21:00Z</dcterms:modified>
</cp:coreProperties>
</file>